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049" w14:textId="06137296" w:rsidR="00E810FA" w:rsidRPr="00AD65BA" w:rsidRDefault="00E810FA" w:rsidP="00C60E7F">
      <w:pPr>
        <w:spacing w:line="240" w:lineRule="auto"/>
        <w:rPr>
          <w:b/>
          <w:bCs/>
          <w:sz w:val="28"/>
          <w:szCs w:val="28"/>
        </w:rPr>
      </w:pPr>
      <w:r w:rsidRPr="00AD65BA">
        <w:rPr>
          <w:b/>
          <w:bCs/>
          <w:sz w:val="28"/>
          <w:szCs w:val="28"/>
        </w:rPr>
        <w:t xml:space="preserve">Contracts </w:t>
      </w:r>
      <w:r w:rsidR="00435F43">
        <w:rPr>
          <w:b/>
          <w:bCs/>
          <w:sz w:val="28"/>
          <w:szCs w:val="28"/>
        </w:rPr>
        <w:t>A</w:t>
      </w:r>
      <w:r w:rsidRPr="00AD65BA">
        <w:rPr>
          <w:b/>
          <w:bCs/>
          <w:sz w:val="28"/>
          <w:szCs w:val="28"/>
        </w:rPr>
        <w:t>warded</w:t>
      </w:r>
    </w:p>
    <w:p w14:paraId="503F0133" w14:textId="3EA5E006" w:rsidR="00E269B9" w:rsidRPr="00AD65BA" w:rsidRDefault="00435F43" w:rsidP="00C60E7F">
      <w:pPr>
        <w:spacing w:line="240" w:lineRule="auto"/>
      </w:pPr>
      <w:r>
        <w:t xml:space="preserve">The below contracts were awarded after public tender during the period </w:t>
      </w:r>
      <w:r w:rsidR="00C60E7F">
        <w:t xml:space="preserve">1 </w:t>
      </w:r>
      <w:r w:rsidR="004C1B07">
        <w:t>April</w:t>
      </w:r>
      <w:r w:rsidR="005915CB" w:rsidRPr="00AD65BA">
        <w:t xml:space="preserve"> 202</w:t>
      </w:r>
      <w:r w:rsidR="00677CD5">
        <w:t>2</w:t>
      </w:r>
      <w:r w:rsidR="005915CB" w:rsidRPr="00AD65BA">
        <w:t xml:space="preserve"> </w:t>
      </w:r>
      <w:r w:rsidR="004C1B07">
        <w:t>–</w:t>
      </w:r>
      <w:r w:rsidR="005915CB" w:rsidRPr="00AD65BA">
        <w:t xml:space="preserve"> </w:t>
      </w:r>
      <w:r w:rsidR="00BF2247">
        <w:t>3</w:t>
      </w:r>
      <w:r w:rsidR="004C1B07">
        <w:t>0 June</w:t>
      </w:r>
      <w:r w:rsidR="005915CB" w:rsidRPr="00AD65BA">
        <w:t xml:space="preserve"> 2022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4678"/>
        <w:gridCol w:w="992"/>
      </w:tblGrid>
      <w:tr w:rsidR="00C1142C" w:rsidRPr="00C60E7F" w14:paraId="2705FF5B" w14:textId="77777777" w:rsidTr="00F63180">
        <w:trPr>
          <w:trHeight w:val="20"/>
        </w:trPr>
        <w:tc>
          <w:tcPr>
            <w:tcW w:w="988" w:type="dxa"/>
            <w:shd w:val="clear" w:color="auto" w:fill="BDD6EE" w:themeFill="accent1" w:themeFillTint="66"/>
            <w:vAlign w:val="center"/>
          </w:tcPr>
          <w:p w14:paraId="1C1DEDA7" w14:textId="77777777" w:rsidR="00E269B9" w:rsidRPr="00CE177E" w:rsidRDefault="00E269B9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E177E">
              <w:rPr>
                <w:rFonts w:cstheme="minorHAnsi"/>
                <w:bCs/>
                <w:color w:val="000000" w:themeColor="text1"/>
                <w:sz w:val="19"/>
                <w:szCs w:val="19"/>
              </w:rPr>
              <w:t>Contract No.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4332D744" w14:textId="77777777" w:rsidR="00E269B9" w:rsidRPr="00CE177E" w:rsidRDefault="00E269B9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E177E">
              <w:rPr>
                <w:rFonts w:cstheme="minorHAnsi"/>
                <w:bCs/>
                <w:color w:val="000000" w:themeColor="text1"/>
                <w:sz w:val="19"/>
                <w:szCs w:val="19"/>
              </w:rPr>
              <w:t>Contract Name</w:t>
            </w:r>
          </w:p>
        </w:tc>
        <w:tc>
          <w:tcPr>
            <w:tcW w:w="4678" w:type="dxa"/>
            <w:shd w:val="clear" w:color="auto" w:fill="BDD6EE" w:themeFill="accent1" w:themeFillTint="66"/>
            <w:vAlign w:val="center"/>
          </w:tcPr>
          <w:p w14:paraId="115A65EA" w14:textId="706E6BDB" w:rsidR="00E269B9" w:rsidRPr="00CE177E" w:rsidRDefault="00E23823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E177E">
              <w:rPr>
                <w:rFonts w:cstheme="minorHAnsi"/>
                <w:bCs/>
                <w:color w:val="000000" w:themeColor="text1"/>
                <w:sz w:val="19"/>
                <w:szCs w:val="19"/>
              </w:rPr>
              <w:t>Contractor’s Name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B74D833" w14:textId="0453C818" w:rsidR="00E269B9" w:rsidRPr="00CE177E" w:rsidRDefault="00AF33E2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E177E">
              <w:rPr>
                <w:rFonts w:cstheme="minorHAnsi"/>
                <w:bCs/>
                <w:color w:val="000000" w:themeColor="text1"/>
                <w:sz w:val="19"/>
                <w:szCs w:val="19"/>
              </w:rPr>
              <w:t>Year</w:t>
            </w:r>
          </w:p>
        </w:tc>
      </w:tr>
      <w:tr w:rsidR="00F63180" w:rsidRPr="00C60E7F" w14:paraId="4B02BD62" w14:textId="77777777" w:rsidTr="00F63180">
        <w:trPr>
          <w:trHeight w:val="50"/>
        </w:trPr>
        <w:tc>
          <w:tcPr>
            <w:tcW w:w="988" w:type="dxa"/>
          </w:tcPr>
          <w:p w14:paraId="41F84B57" w14:textId="611C0293" w:rsidR="00F63180" w:rsidRPr="00677CD5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677CD5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T21068</w:t>
            </w:r>
          </w:p>
        </w:tc>
        <w:tc>
          <w:tcPr>
            <w:tcW w:w="3827" w:type="dxa"/>
          </w:tcPr>
          <w:p w14:paraId="6D6F26F0" w14:textId="77777777" w:rsidR="00F63180" w:rsidRPr="00677CD5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677CD5">
              <w:rPr>
                <w:rFonts w:cstheme="minorHAnsi"/>
                <w:bCs/>
                <w:color w:val="000000" w:themeColor="text1"/>
                <w:sz w:val="19"/>
                <w:szCs w:val="19"/>
              </w:rPr>
              <w:t>Panel for the Provision of Tree Stock</w:t>
            </w:r>
          </w:p>
        </w:tc>
        <w:tc>
          <w:tcPr>
            <w:tcW w:w="4678" w:type="dxa"/>
          </w:tcPr>
          <w:p w14:paraId="141393F9" w14:textId="77777777" w:rsidR="00F63180" w:rsidRPr="00677CD5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677CD5">
              <w:rPr>
                <w:rFonts w:cstheme="minorHAnsi"/>
                <w:bCs/>
                <w:color w:val="000000" w:themeColor="text1"/>
                <w:sz w:val="19"/>
                <w:szCs w:val="19"/>
              </w:rPr>
              <w:t>Botanix Plant Supply Pty Ltd</w:t>
            </w:r>
          </w:p>
        </w:tc>
        <w:tc>
          <w:tcPr>
            <w:tcW w:w="992" w:type="dxa"/>
          </w:tcPr>
          <w:p w14:paraId="506A99B0" w14:textId="76E33F42" w:rsidR="00F63180" w:rsidRPr="00677CD5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3574E8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5213F8E9" w14:textId="77777777" w:rsidTr="00F63180">
        <w:trPr>
          <w:trHeight w:val="50"/>
        </w:trPr>
        <w:tc>
          <w:tcPr>
            <w:tcW w:w="988" w:type="dxa"/>
          </w:tcPr>
          <w:p w14:paraId="43283BF5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T21068</w:t>
            </w:r>
          </w:p>
        </w:tc>
        <w:tc>
          <w:tcPr>
            <w:tcW w:w="3827" w:type="dxa"/>
          </w:tcPr>
          <w:p w14:paraId="7990FA4C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Panel for the Provision of Tree Stock</w:t>
            </w:r>
          </w:p>
        </w:tc>
        <w:tc>
          <w:tcPr>
            <w:tcW w:w="4678" w:type="dxa"/>
          </w:tcPr>
          <w:p w14:paraId="0F5D4990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Metropolitan Tree Growers Pty Ltd</w:t>
            </w:r>
          </w:p>
        </w:tc>
        <w:tc>
          <w:tcPr>
            <w:tcW w:w="992" w:type="dxa"/>
          </w:tcPr>
          <w:p w14:paraId="7326D4BC" w14:textId="76688A40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3574E8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03D9696D" w14:textId="77777777" w:rsidTr="00F63180">
        <w:trPr>
          <w:trHeight w:val="20"/>
        </w:trPr>
        <w:tc>
          <w:tcPr>
            <w:tcW w:w="988" w:type="dxa"/>
          </w:tcPr>
          <w:p w14:paraId="6340D5D0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T21068</w:t>
            </w:r>
          </w:p>
        </w:tc>
        <w:tc>
          <w:tcPr>
            <w:tcW w:w="3827" w:type="dxa"/>
          </w:tcPr>
          <w:p w14:paraId="49577E3A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Panel for the Provision of Tree Stock</w:t>
            </w:r>
          </w:p>
        </w:tc>
        <w:tc>
          <w:tcPr>
            <w:tcW w:w="4678" w:type="dxa"/>
          </w:tcPr>
          <w:p w14:paraId="575E87FA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Mt William Advanced Tree Nursery</w:t>
            </w:r>
          </w:p>
        </w:tc>
        <w:tc>
          <w:tcPr>
            <w:tcW w:w="992" w:type="dxa"/>
          </w:tcPr>
          <w:p w14:paraId="0F0DE122" w14:textId="65AE2BC0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3574E8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1CF1B8BC" w14:textId="77777777" w:rsidTr="00F63180">
        <w:trPr>
          <w:trHeight w:val="20"/>
        </w:trPr>
        <w:tc>
          <w:tcPr>
            <w:tcW w:w="988" w:type="dxa"/>
          </w:tcPr>
          <w:p w14:paraId="46AE2A67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T21068</w:t>
            </w:r>
          </w:p>
        </w:tc>
        <w:tc>
          <w:tcPr>
            <w:tcW w:w="3827" w:type="dxa"/>
          </w:tcPr>
          <w:p w14:paraId="229D86EA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Panel for the Provision of Tree Stock</w:t>
            </w:r>
          </w:p>
        </w:tc>
        <w:tc>
          <w:tcPr>
            <w:tcW w:w="4678" w:type="dxa"/>
          </w:tcPr>
          <w:p w14:paraId="07A0A00A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Plants Direct Australia</w:t>
            </w:r>
          </w:p>
        </w:tc>
        <w:tc>
          <w:tcPr>
            <w:tcW w:w="992" w:type="dxa"/>
          </w:tcPr>
          <w:p w14:paraId="7EC9C22D" w14:textId="28C8081B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3574E8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54ED3C0B" w14:textId="77777777" w:rsidTr="00F63180">
        <w:trPr>
          <w:trHeight w:val="20"/>
        </w:trPr>
        <w:tc>
          <w:tcPr>
            <w:tcW w:w="988" w:type="dxa"/>
          </w:tcPr>
          <w:p w14:paraId="0048CA49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T21068</w:t>
            </w:r>
          </w:p>
        </w:tc>
        <w:tc>
          <w:tcPr>
            <w:tcW w:w="3827" w:type="dxa"/>
          </w:tcPr>
          <w:p w14:paraId="0384F8A9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Panel for the Provision of Tree Stock</w:t>
            </w:r>
          </w:p>
        </w:tc>
        <w:tc>
          <w:tcPr>
            <w:tcW w:w="4678" w:type="dxa"/>
          </w:tcPr>
          <w:p w14:paraId="15FEF2ED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Speciality Trees Pty Ltd</w:t>
            </w:r>
          </w:p>
        </w:tc>
        <w:tc>
          <w:tcPr>
            <w:tcW w:w="992" w:type="dxa"/>
          </w:tcPr>
          <w:p w14:paraId="3104165D" w14:textId="33B63A60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0EAB654B" w14:textId="77777777" w:rsidTr="00F63180">
        <w:trPr>
          <w:trHeight w:val="20"/>
        </w:trPr>
        <w:tc>
          <w:tcPr>
            <w:tcW w:w="988" w:type="dxa"/>
          </w:tcPr>
          <w:p w14:paraId="2C2548FD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T21079</w:t>
            </w:r>
          </w:p>
        </w:tc>
        <w:tc>
          <w:tcPr>
            <w:tcW w:w="3827" w:type="dxa"/>
          </w:tcPr>
          <w:p w14:paraId="2D6DE754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Central Enrolment Registration System Implementation</w:t>
            </w:r>
          </w:p>
        </w:tc>
        <w:tc>
          <w:tcPr>
            <w:tcW w:w="4678" w:type="dxa"/>
          </w:tcPr>
          <w:p w14:paraId="6234FF13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EnrolNow Pty Ltd</w:t>
            </w:r>
          </w:p>
        </w:tc>
        <w:tc>
          <w:tcPr>
            <w:tcW w:w="992" w:type="dxa"/>
          </w:tcPr>
          <w:p w14:paraId="41E0236B" w14:textId="66C98070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1A57D265" w14:textId="77777777" w:rsidTr="00F63180">
        <w:trPr>
          <w:trHeight w:val="20"/>
        </w:trPr>
        <w:tc>
          <w:tcPr>
            <w:tcW w:w="988" w:type="dxa"/>
          </w:tcPr>
          <w:p w14:paraId="02241910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T22027</w:t>
            </w:r>
          </w:p>
        </w:tc>
        <w:tc>
          <w:tcPr>
            <w:tcW w:w="3827" w:type="dxa"/>
          </w:tcPr>
          <w:p w14:paraId="3DE21E1B" w14:textId="52D29523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Stonnington Heritage Review Part 3 - Consultant Appointment</w:t>
            </w:r>
          </w:p>
        </w:tc>
        <w:tc>
          <w:tcPr>
            <w:tcW w:w="4678" w:type="dxa"/>
          </w:tcPr>
          <w:p w14:paraId="58644598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Extent Heritage Pty Ltd</w:t>
            </w:r>
          </w:p>
        </w:tc>
        <w:tc>
          <w:tcPr>
            <w:tcW w:w="992" w:type="dxa"/>
          </w:tcPr>
          <w:p w14:paraId="2B9723D8" w14:textId="53C5D9C8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211933DC" w14:textId="77777777" w:rsidTr="00F63180">
        <w:trPr>
          <w:trHeight w:val="20"/>
        </w:trPr>
        <w:tc>
          <w:tcPr>
            <w:tcW w:w="988" w:type="dxa"/>
          </w:tcPr>
          <w:p w14:paraId="1DDBE16D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T22029</w:t>
            </w:r>
          </w:p>
        </w:tc>
        <w:tc>
          <w:tcPr>
            <w:tcW w:w="3827" w:type="dxa"/>
          </w:tcPr>
          <w:p w14:paraId="1763D762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Asbestos Management Services</w:t>
            </w:r>
          </w:p>
        </w:tc>
        <w:tc>
          <w:tcPr>
            <w:tcW w:w="4678" w:type="dxa"/>
          </w:tcPr>
          <w:p w14:paraId="051DA58A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Prensa Group Pty Ltd</w:t>
            </w:r>
          </w:p>
        </w:tc>
        <w:tc>
          <w:tcPr>
            <w:tcW w:w="992" w:type="dxa"/>
          </w:tcPr>
          <w:p w14:paraId="6C7CFF72" w14:textId="14D0B484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66789A41" w14:textId="77777777" w:rsidTr="00F63180">
        <w:trPr>
          <w:trHeight w:val="20"/>
        </w:trPr>
        <w:tc>
          <w:tcPr>
            <w:tcW w:w="988" w:type="dxa"/>
          </w:tcPr>
          <w:p w14:paraId="5EE73312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T22029</w:t>
            </w:r>
          </w:p>
        </w:tc>
        <w:tc>
          <w:tcPr>
            <w:tcW w:w="3827" w:type="dxa"/>
          </w:tcPr>
          <w:p w14:paraId="669F2390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Asbestos Management Services</w:t>
            </w:r>
          </w:p>
        </w:tc>
        <w:tc>
          <w:tcPr>
            <w:tcW w:w="4678" w:type="dxa"/>
          </w:tcPr>
          <w:p w14:paraId="3FD1B96B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Amcosh Pty Ltd</w:t>
            </w:r>
          </w:p>
        </w:tc>
        <w:tc>
          <w:tcPr>
            <w:tcW w:w="992" w:type="dxa"/>
          </w:tcPr>
          <w:p w14:paraId="3554F699" w14:textId="038832A2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3D1C8615" w14:textId="77777777" w:rsidTr="00F63180">
        <w:trPr>
          <w:trHeight w:val="20"/>
        </w:trPr>
        <w:tc>
          <w:tcPr>
            <w:tcW w:w="988" w:type="dxa"/>
          </w:tcPr>
          <w:p w14:paraId="3BC29CC9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 xml:space="preserve">T22041 </w:t>
            </w:r>
          </w:p>
        </w:tc>
        <w:tc>
          <w:tcPr>
            <w:tcW w:w="3827" w:type="dxa"/>
          </w:tcPr>
          <w:p w14:paraId="34059773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Regenerating KooyongKoot (Gardiners Creek)</w:t>
            </w:r>
          </w:p>
        </w:tc>
        <w:tc>
          <w:tcPr>
            <w:tcW w:w="4678" w:type="dxa"/>
          </w:tcPr>
          <w:p w14:paraId="09E15F2F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Taylor &amp; Cullity Pty Ltd</w:t>
            </w:r>
          </w:p>
        </w:tc>
        <w:tc>
          <w:tcPr>
            <w:tcW w:w="992" w:type="dxa"/>
          </w:tcPr>
          <w:p w14:paraId="654DD341" w14:textId="15DF37CB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10D84B25" w14:textId="77777777" w:rsidTr="00F63180">
        <w:trPr>
          <w:trHeight w:val="20"/>
        </w:trPr>
        <w:tc>
          <w:tcPr>
            <w:tcW w:w="988" w:type="dxa"/>
          </w:tcPr>
          <w:p w14:paraId="0A50AE5F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T22045</w:t>
            </w:r>
          </w:p>
        </w:tc>
        <w:tc>
          <w:tcPr>
            <w:tcW w:w="3827" w:type="dxa"/>
          </w:tcPr>
          <w:p w14:paraId="543E24B6" w14:textId="056C4740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 xml:space="preserve">Lead Design and Program Management </w:t>
            </w:r>
            <w:r>
              <w:rPr>
                <w:rFonts w:cstheme="minorHAnsi"/>
                <w:bCs/>
                <w:color w:val="000000" w:themeColor="text1"/>
                <w:sz w:val="19"/>
                <w:szCs w:val="19"/>
              </w:rPr>
              <w:t>-</w:t>
            </w: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Chapel Street Transformation</w:t>
            </w:r>
          </w:p>
        </w:tc>
        <w:tc>
          <w:tcPr>
            <w:tcW w:w="4678" w:type="dxa"/>
          </w:tcPr>
          <w:p w14:paraId="52C22160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Hassell Ltd</w:t>
            </w:r>
          </w:p>
        </w:tc>
        <w:tc>
          <w:tcPr>
            <w:tcW w:w="992" w:type="dxa"/>
          </w:tcPr>
          <w:p w14:paraId="6DCBCFF9" w14:textId="63253822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29B67034" w14:textId="77777777" w:rsidTr="00F63180">
        <w:trPr>
          <w:trHeight w:val="20"/>
        </w:trPr>
        <w:tc>
          <w:tcPr>
            <w:tcW w:w="988" w:type="dxa"/>
          </w:tcPr>
          <w:p w14:paraId="182C28CB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T22024</w:t>
            </w:r>
          </w:p>
        </w:tc>
        <w:tc>
          <w:tcPr>
            <w:tcW w:w="3827" w:type="dxa"/>
          </w:tcPr>
          <w:p w14:paraId="7125BC93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Grinding of Concrete Footpath Displacements</w:t>
            </w:r>
          </w:p>
        </w:tc>
        <w:tc>
          <w:tcPr>
            <w:tcW w:w="4678" w:type="dxa"/>
          </w:tcPr>
          <w:p w14:paraId="1DC4D08B" w14:textId="62130E7A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MetroEnviro Maintenance Pty Ltd as Trustee for The Trustee MetroEnviro</w:t>
            </w:r>
          </w:p>
        </w:tc>
        <w:tc>
          <w:tcPr>
            <w:tcW w:w="992" w:type="dxa"/>
          </w:tcPr>
          <w:p w14:paraId="514FF149" w14:textId="38072997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6C655327" w14:textId="77777777" w:rsidTr="00F63180">
        <w:trPr>
          <w:trHeight w:val="20"/>
        </w:trPr>
        <w:tc>
          <w:tcPr>
            <w:tcW w:w="988" w:type="dxa"/>
          </w:tcPr>
          <w:p w14:paraId="295FFFB5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T22030</w:t>
            </w:r>
          </w:p>
        </w:tc>
        <w:tc>
          <w:tcPr>
            <w:tcW w:w="3827" w:type="dxa"/>
          </w:tcPr>
          <w:p w14:paraId="62E18045" w14:textId="1A037CD4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 xml:space="preserve">Grattan Gardens Community Centre </w:t>
            </w:r>
            <w:r>
              <w:rPr>
                <w:rFonts w:cstheme="minorHAnsi"/>
                <w:bCs/>
                <w:color w:val="000000" w:themeColor="text1"/>
                <w:sz w:val="19"/>
                <w:szCs w:val="19"/>
              </w:rPr>
              <w:t>-</w:t>
            </w: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 xml:space="preserve"> First Floor Youth Services Toilet &amp; Kitchen Upgrade</w:t>
            </w:r>
          </w:p>
        </w:tc>
        <w:tc>
          <w:tcPr>
            <w:tcW w:w="4678" w:type="dxa"/>
          </w:tcPr>
          <w:p w14:paraId="03045D8D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Sherwood Construction Residential Pty Ltd</w:t>
            </w:r>
          </w:p>
        </w:tc>
        <w:tc>
          <w:tcPr>
            <w:tcW w:w="992" w:type="dxa"/>
          </w:tcPr>
          <w:p w14:paraId="76085B25" w14:textId="18250BAF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F63180" w:rsidRPr="00C60E7F" w14:paraId="60533A89" w14:textId="77777777" w:rsidTr="00F63180">
        <w:trPr>
          <w:trHeight w:val="20"/>
        </w:trPr>
        <w:tc>
          <w:tcPr>
            <w:tcW w:w="988" w:type="dxa"/>
          </w:tcPr>
          <w:p w14:paraId="0633FF73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T22049</w:t>
            </w:r>
          </w:p>
        </w:tc>
        <w:tc>
          <w:tcPr>
            <w:tcW w:w="3827" w:type="dxa"/>
          </w:tcPr>
          <w:p w14:paraId="69589B5A" w14:textId="6DB70528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Orrong &amp; Romanis Ovals Sports-lighting &amp; Associated Works</w:t>
            </w:r>
          </w:p>
        </w:tc>
        <w:tc>
          <w:tcPr>
            <w:tcW w:w="4678" w:type="dxa"/>
          </w:tcPr>
          <w:p w14:paraId="450166DC" w14:textId="77777777" w:rsidR="00F63180" w:rsidRPr="00C60E7F" w:rsidRDefault="00F63180" w:rsidP="00F63180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Harris HMC Interiors Pty Ltd</w:t>
            </w:r>
          </w:p>
        </w:tc>
        <w:tc>
          <w:tcPr>
            <w:tcW w:w="992" w:type="dxa"/>
          </w:tcPr>
          <w:p w14:paraId="19921E20" w14:textId="45EE19DB" w:rsidR="00F63180" w:rsidRPr="00C60E7F" w:rsidRDefault="00F63180" w:rsidP="00F63180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BF0D21">
              <w:rPr>
                <w:rFonts w:cstheme="minorHAnsi"/>
                <w:bCs/>
                <w:color w:val="000000" w:themeColor="text1"/>
                <w:sz w:val="19"/>
                <w:szCs w:val="19"/>
              </w:rPr>
              <w:t>Q2 2022</w:t>
            </w:r>
          </w:p>
        </w:tc>
      </w:tr>
      <w:tr w:rsidR="00677CD5" w:rsidRPr="00C60E7F" w14:paraId="4F4BCD28" w14:textId="77777777" w:rsidTr="00F63180">
        <w:trPr>
          <w:trHeight w:val="20"/>
        </w:trPr>
        <w:tc>
          <w:tcPr>
            <w:tcW w:w="988" w:type="dxa"/>
          </w:tcPr>
          <w:p w14:paraId="7382B24C" w14:textId="77777777" w:rsidR="00677CD5" w:rsidRPr="00C60E7F" w:rsidRDefault="00677CD5" w:rsidP="00677CD5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T22054</w:t>
            </w:r>
          </w:p>
        </w:tc>
        <w:tc>
          <w:tcPr>
            <w:tcW w:w="3827" w:type="dxa"/>
          </w:tcPr>
          <w:p w14:paraId="77FF0557" w14:textId="77777777" w:rsidR="00677CD5" w:rsidRPr="00C60E7F" w:rsidRDefault="00677CD5" w:rsidP="00677CD5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Night light Projector Project</w:t>
            </w:r>
          </w:p>
        </w:tc>
        <w:tc>
          <w:tcPr>
            <w:tcW w:w="4678" w:type="dxa"/>
          </w:tcPr>
          <w:p w14:paraId="0B69F75C" w14:textId="77777777" w:rsidR="00677CD5" w:rsidRPr="00C60E7F" w:rsidRDefault="00677CD5" w:rsidP="00677CD5">
            <w:pPr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C60E7F">
              <w:rPr>
                <w:rFonts w:cstheme="minorHAnsi"/>
                <w:bCs/>
                <w:color w:val="000000" w:themeColor="text1"/>
                <w:sz w:val="19"/>
                <w:szCs w:val="19"/>
              </w:rPr>
              <w:t>Bewilderness Pty Ltd</w:t>
            </w:r>
          </w:p>
        </w:tc>
        <w:tc>
          <w:tcPr>
            <w:tcW w:w="992" w:type="dxa"/>
          </w:tcPr>
          <w:p w14:paraId="5FFD3F1C" w14:textId="1379EA7B" w:rsidR="00677CD5" w:rsidRPr="00C60E7F" w:rsidRDefault="00677CD5" w:rsidP="00677CD5">
            <w:pPr>
              <w:jc w:val="center"/>
              <w:rPr>
                <w:rFonts w:cstheme="minorHAnsi"/>
                <w:bCs/>
                <w:color w:val="000000" w:themeColor="text1"/>
                <w:sz w:val="19"/>
                <w:szCs w:val="19"/>
              </w:rPr>
            </w:pPr>
            <w:r w:rsidRPr="00616104">
              <w:rPr>
                <w:rFonts w:cstheme="minorHAnsi"/>
                <w:bCs/>
                <w:color w:val="000000" w:themeColor="text1"/>
                <w:sz w:val="19"/>
                <w:szCs w:val="19"/>
              </w:rPr>
              <w:t xml:space="preserve">Q2 </w:t>
            </w:r>
            <w:r w:rsidR="00F63180">
              <w:rPr>
                <w:rFonts w:cstheme="minorHAnsi"/>
                <w:bCs/>
                <w:color w:val="000000" w:themeColor="text1"/>
                <w:sz w:val="19"/>
                <w:szCs w:val="19"/>
              </w:rPr>
              <w:t>2022</w:t>
            </w:r>
          </w:p>
        </w:tc>
      </w:tr>
    </w:tbl>
    <w:p w14:paraId="5C7059AA" w14:textId="3B2A00DE" w:rsidR="00AF33E2" w:rsidRDefault="00AF33E2" w:rsidP="00C1142C"/>
    <w:p w14:paraId="557013EC" w14:textId="47B92551" w:rsidR="00435F43" w:rsidRDefault="00435F43" w:rsidP="00C1142C"/>
    <w:p w14:paraId="24D97370" w14:textId="77777777" w:rsidR="00435F43" w:rsidRDefault="00435F43" w:rsidP="00C1142C"/>
    <w:sectPr w:rsidR="00435F43" w:rsidSect="00C60E7F">
      <w:headerReference w:type="default" r:id="rId8"/>
      <w:pgSz w:w="11906" w:h="16838"/>
      <w:pgMar w:top="567" w:right="567" w:bottom="426" w:left="709" w:header="42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F633" w14:textId="77777777" w:rsidR="006B7D20" w:rsidRDefault="006B7D20" w:rsidP="008A73F6">
      <w:pPr>
        <w:spacing w:after="0" w:line="240" w:lineRule="auto"/>
      </w:pPr>
      <w:r>
        <w:separator/>
      </w:r>
    </w:p>
  </w:endnote>
  <w:endnote w:type="continuationSeparator" w:id="0">
    <w:p w14:paraId="0A247275" w14:textId="77777777" w:rsidR="006B7D20" w:rsidRDefault="006B7D20" w:rsidP="008A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BD13" w14:textId="77777777" w:rsidR="006B7D20" w:rsidRDefault="006B7D20" w:rsidP="008A73F6">
      <w:pPr>
        <w:spacing w:after="0" w:line="240" w:lineRule="auto"/>
      </w:pPr>
      <w:r>
        <w:separator/>
      </w:r>
    </w:p>
  </w:footnote>
  <w:footnote w:type="continuationSeparator" w:id="0">
    <w:p w14:paraId="0000D700" w14:textId="77777777" w:rsidR="006B7D20" w:rsidRDefault="006B7D20" w:rsidP="008A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570A" w14:textId="77777777" w:rsidR="00A34D5A" w:rsidRDefault="00A34D5A" w:rsidP="00A34D5A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74F"/>
    <w:multiLevelType w:val="hybridMultilevel"/>
    <w:tmpl w:val="9258B8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154"/>
    <w:multiLevelType w:val="hybridMultilevel"/>
    <w:tmpl w:val="24B0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3106"/>
    <w:multiLevelType w:val="hybridMultilevel"/>
    <w:tmpl w:val="D0DC4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411"/>
    <w:multiLevelType w:val="hybridMultilevel"/>
    <w:tmpl w:val="3F367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2808"/>
    <w:multiLevelType w:val="hybridMultilevel"/>
    <w:tmpl w:val="F9283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D2314"/>
    <w:multiLevelType w:val="hybridMultilevel"/>
    <w:tmpl w:val="194E4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0E14"/>
    <w:multiLevelType w:val="hybridMultilevel"/>
    <w:tmpl w:val="B47C99A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F385A3F"/>
    <w:multiLevelType w:val="hybridMultilevel"/>
    <w:tmpl w:val="BE568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22A7"/>
    <w:multiLevelType w:val="singleLevel"/>
    <w:tmpl w:val="896C7C5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733FC6"/>
    <w:multiLevelType w:val="hybridMultilevel"/>
    <w:tmpl w:val="8E20D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7771">
    <w:abstractNumId w:val="8"/>
    <w:lvlOverride w:ilvl="0">
      <w:startOverride w:val="1"/>
    </w:lvlOverride>
  </w:num>
  <w:num w:numId="2" w16cid:durableId="1689406200">
    <w:abstractNumId w:val="8"/>
  </w:num>
  <w:num w:numId="3" w16cid:durableId="1691373007">
    <w:abstractNumId w:val="6"/>
  </w:num>
  <w:num w:numId="4" w16cid:durableId="268784813">
    <w:abstractNumId w:val="9"/>
  </w:num>
  <w:num w:numId="5" w16cid:durableId="723800491">
    <w:abstractNumId w:val="4"/>
  </w:num>
  <w:num w:numId="6" w16cid:durableId="817694650">
    <w:abstractNumId w:val="0"/>
  </w:num>
  <w:num w:numId="7" w16cid:durableId="1574856067">
    <w:abstractNumId w:val="3"/>
  </w:num>
  <w:num w:numId="8" w16cid:durableId="1188908264">
    <w:abstractNumId w:val="2"/>
  </w:num>
  <w:num w:numId="9" w16cid:durableId="1232694026">
    <w:abstractNumId w:val="7"/>
  </w:num>
  <w:num w:numId="10" w16cid:durableId="1904876537">
    <w:abstractNumId w:val="5"/>
  </w:num>
  <w:num w:numId="11" w16cid:durableId="167399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F6"/>
    <w:rsid w:val="00016EBF"/>
    <w:rsid w:val="00023BB9"/>
    <w:rsid w:val="000374A2"/>
    <w:rsid w:val="00042E19"/>
    <w:rsid w:val="0004751D"/>
    <w:rsid w:val="00050ADE"/>
    <w:rsid w:val="000536ED"/>
    <w:rsid w:val="00060AFD"/>
    <w:rsid w:val="000658B8"/>
    <w:rsid w:val="00065AAA"/>
    <w:rsid w:val="000660B4"/>
    <w:rsid w:val="000742E9"/>
    <w:rsid w:val="00092C5B"/>
    <w:rsid w:val="000A2D53"/>
    <w:rsid w:val="000A4B8B"/>
    <w:rsid w:val="000A64A4"/>
    <w:rsid w:val="000B095C"/>
    <w:rsid w:val="000B12E5"/>
    <w:rsid w:val="000B6F83"/>
    <w:rsid w:val="000C233B"/>
    <w:rsid w:val="000C6A3B"/>
    <w:rsid w:val="000C6A77"/>
    <w:rsid w:val="000D19BB"/>
    <w:rsid w:val="000D4A53"/>
    <w:rsid w:val="000D4E7E"/>
    <w:rsid w:val="000D65F9"/>
    <w:rsid w:val="000E6D61"/>
    <w:rsid w:val="000F1A12"/>
    <w:rsid w:val="000F3FA6"/>
    <w:rsid w:val="000F620E"/>
    <w:rsid w:val="001055EB"/>
    <w:rsid w:val="0011012B"/>
    <w:rsid w:val="00114739"/>
    <w:rsid w:val="00120F72"/>
    <w:rsid w:val="00137BBF"/>
    <w:rsid w:val="0014230B"/>
    <w:rsid w:val="00142638"/>
    <w:rsid w:val="00143B33"/>
    <w:rsid w:val="0015513B"/>
    <w:rsid w:val="00155180"/>
    <w:rsid w:val="00174310"/>
    <w:rsid w:val="001743AA"/>
    <w:rsid w:val="001802C1"/>
    <w:rsid w:val="0018357B"/>
    <w:rsid w:val="0018534A"/>
    <w:rsid w:val="00186C2C"/>
    <w:rsid w:val="00186DE2"/>
    <w:rsid w:val="001919F5"/>
    <w:rsid w:val="0019667C"/>
    <w:rsid w:val="001A48C0"/>
    <w:rsid w:val="001B0578"/>
    <w:rsid w:val="001B417A"/>
    <w:rsid w:val="001B7A87"/>
    <w:rsid w:val="001C62DE"/>
    <w:rsid w:val="00205072"/>
    <w:rsid w:val="00210826"/>
    <w:rsid w:val="00215E8C"/>
    <w:rsid w:val="0022275B"/>
    <w:rsid w:val="002247B6"/>
    <w:rsid w:val="002316D5"/>
    <w:rsid w:val="002406B3"/>
    <w:rsid w:val="00241CCE"/>
    <w:rsid w:val="00246BE6"/>
    <w:rsid w:val="00246EA1"/>
    <w:rsid w:val="00253F5A"/>
    <w:rsid w:val="00262836"/>
    <w:rsid w:val="002642A6"/>
    <w:rsid w:val="00267D69"/>
    <w:rsid w:val="002723DB"/>
    <w:rsid w:val="00272FCF"/>
    <w:rsid w:val="0028621D"/>
    <w:rsid w:val="002A7075"/>
    <w:rsid w:val="002B26F5"/>
    <w:rsid w:val="002B3BF9"/>
    <w:rsid w:val="002C6A0A"/>
    <w:rsid w:val="002D3D7B"/>
    <w:rsid w:val="002E4CA9"/>
    <w:rsid w:val="002E4D2C"/>
    <w:rsid w:val="002F20FF"/>
    <w:rsid w:val="00300BBC"/>
    <w:rsid w:val="00303913"/>
    <w:rsid w:val="0030453B"/>
    <w:rsid w:val="00305C96"/>
    <w:rsid w:val="00340A5A"/>
    <w:rsid w:val="00341B97"/>
    <w:rsid w:val="003466FC"/>
    <w:rsid w:val="00347E70"/>
    <w:rsid w:val="0036323B"/>
    <w:rsid w:val="003648B9"/>
    <w:rsid w:val="0037133D"/>
    <w:rsid w:val="0037314F"/>
    <w:rsid w:val="003755A3"/>
    <w:rsid w:val="00381A05"/>
    <w:rsid w:val="003927A5"/>
    <w:rsid w:val="003957F3"/>
    <w:rsid w:val="003A15CD"/>
    <w:rsid w:val="003B05A6"/>
    <w:rsid w:val="003B222A"/>
    <w:rsid w:val="003B4927"/>
    <w:rsid w:val="003B5CF2"/>
    <w:rsid w:val="003C1CC4"/>
    <w:rsid w:val="003C5ECC"/>
    <w:rsid w:val="003D57C5"/>
    <w:rsid w:val="003D6CC6"/>
    <w:rsid w:val="003E62E6"/>
    <w:rsid w:val="003F5662"/>
    <w:rsid w:val="0040467C"/>
    <w:rsid w:val="004108BE"/>
    <w:rsid w:val="00413985"/>
    <w:rsid w:val="0042378C"/>
    <w:rsid w:val="00433B7D"/>
    <w:rsid w:val="00434FE8"/>
    <w:rsid w:val="00435F43"/>
    <w:rsid w:val="004512FD"/>
    <w:rsid w:val="00457293"/>
    <w:rsid w:val="004711AD"/>
    <w:rsid w:val="0047232B"/>
    <w:rsid w:val="00484208"/>
    <w:rsid w:val="00490791"/>
    <w:rsid w:val="00494294"/>
    <w:rsid w:val="004A1954"/>
    <w:rsid w:val="004B36A9"/>
    <w:rsid w:val="004B710F"/>
    <w:rsid w:val="004B758E"/>
    <w:rsid w:val="004C0F4F"/>
    <w:rsid w:val="004C1B07"/>
    <w:rsid w:val="004C4359"/>
    <w:rsid w:val="004D1963"/>
    <w:rsid w:val="004D4179"/>
    <w:rsid w:val="004F2B86"/>
    <w:rsid w:val="004F44D2"/>
    <w:rsid w:val="0050313E"/>
    <w:rsid w:val="005104C9"/>
    <w:rsid w:val="0052603C"/>
    <w:rsid w:val="005333B5"/>
    <w:rsid w:val="00543428"/>
    <w:rsid w:val="00562CB6"/>
    <w:rsid w:val="00562E2B"/>
    <w:rsid w:val="00577385"/>
    <w:rsid w:val="00580158"/>
    <w:rsid w:val="0058596A"/>
    <w:rsid w:val="00587B9B"/>
    <w:rsid w:val="0059116F"/>
    <w:rsid w:val="005915CB"/>
    <w:rsid w:val="00595C7E"/>
    <w:rsid w:val="005A45B1"/>
    <w:rsid w:val="005A4A88"/>
    <w:rsid w:val="005C5A48"/>
    <w:rsid w:val="005C60DC"/>
    <w:rsid w:val="005E0E50"/>
    <w:rsid w:val="005E38F2"/>
    <w:rsid w:val="005E475C"/>
    <w:rsid w:val="005E506C"/>
    <w:rsid w:val="005E758F"/>
    <w:rsid w:val="005F0B92"/>
    <w:rsid w:val="005F67FA"/>
    <w:rsid w:val="005F6FA6"/>
    <w:rsid w:val="00601E5C"/>
    <w:rsid w:val="00610BA9"/>
    <w:rsid w:val="006119F8"/>
    <w:rsid w:val="00612195"/>
    <w:rsid w:val="00612BF6"/>
    <w:rsid w:val="00612D92"/>
    <w:rsid w:val="0061320C"/>
    <w:rsid w:val="00621D05"/>
    <w:rsid w:val="006240D5"/>
    <w:rsid w:val="0062445F"/>
    <w:rsid w:val="00633446"/>
    <w:rsid w:val="00633F27"/>
    <w:rsid w:val="00637994"/>
    <w:rsid w:val="00644EE2"/>
    <w:rsid w:val="00646647"/>
    <w:rsid w:val="0067244C"/>
    <w:rsid w:val="00675C39"/>
    <w:rsid w:val="00677CD5"/>
    <w:rsid w:val="00681491"/>
    <w:rsid w:val="006917F5"/>
    <w:rsid w:val="006954C1"/>
    <w:rsid w:val="006A29B3"/>
    <w:rsid w:val="006A6D82"/>
    <w:rsid w:val="006B3163"/>
    <w:rsid w:val="006B7D20"/>
    <w:rsid w:val="006C0BEF"/>
    <w:rsid w:val="006E1079"/>
    <w:rsid w:val="006F12D1"/>
    <w:rsid w:val="006F13E2"/>
    <w:rsid w:val="00704088"/>
    <w:rsid w:val="007127B1"/>
    <w:rsid w:val="00712BE8"/>
    <w:rsid w:val="007133D9"/>
    <w:rsid w:val="00716475"/>
    <w:rsid w:val="00720A99"/>
    <w:rsid w:val="00726B52"/>
    <w:rsid w:val="00731DD3"/>
    <w:rsid w:val="00731EAE"/>
    <w:rsid w:val="00732244"/>
    <w:rsid w:val="00737578"/>
    <w:rsid w:val="007414C3"/>
    <w:rsid w:val="00765391"/>
    <w:rsid w:val="00780682"/>
    <w:rsid w:val="00785D97"/>
    <w:rsid w:val="00794999"/>
    <w:rsid w:val="007A166D"/>
    <w:rsid w:val="007A7205"/>
    <w:rsid w:val="007B257F"/>
    <w:rsid w:val="007B2B82"/>
    <w:rsid w:val="007B2FE1"/>
    <w:rsid w:val="007B35AB"/>
    <w:rsid w:val="007B6789"/>
    <w:rsid w:val="007C122A"/>
    <w:rsid w:val="007C3B4E"/>
    <w:rsid w:val="007C4387"/>
    <w:rsid w:val="007C5015"/>
    <w:rsid w:val="007E44F1"/>
    <w:rsid w:val="007E72BA"/>
    <w:rsid w:val="007F57C5"/>
    <w:rsid w:val="007F739C"/>
    <w:rsid w:val="0080345C"/>
    <w:rsid w:val="00823958"/>
    <w:rsid w:val="008349AC"/>
    <w:rsid w:val="0085174B"/>
    <w:rsid w:val="00854DA6"/>
    <w:rsid w:val="00856977"/>
    <w:rsid w:val="00867B14"/>
    <w:rsid w:val="008743C4"/>
    <w:rsid w:val="00880BEA"/>
    <w:rsid w:val="008849FE"/>
    <w:rsid w:val="00890BCF"/>
    <w:rsid w:val="008932BA"/>
    <w:rsid w:val="008A73F6"/>
    <w:rsid w:val="008A7763"/>
    <w:rsid w:val="008B79A2"/>
    <w:rsid w:val="008C7B39"/>
    <w:rsid w:val="008D03D7"/>
    <w:rsid w:val="008D09AF"/>
    <w:rsid w:val="008D5FFC"/>
    <w:rsid w:val="008E2EAC"/>
    <w:rsid w:val="008E4187"/>
    <w:rsid w:val="008E5113"/>
    <w:rsid w:val="008F77D0"/>
    <w:rsid w:val="00914606"/>
    <w:rsid w:val="009250E9"/>
    <w:rsid w:val="00933F10"/>
    <w:rsid w:val="009362CF"/>
    <w:rsid w:val="00946DE6"/>
    <w:rsid w:val="00946E21"/>
    <w:rsid w:val="0096292D"/>
    <w:rsid w:val="00962DA9"/>
    <w:rsid w:val="00966950"/>
    <w:rsid w:val="00967312"/>
    <w:rsid w:val="00970811"/>
    <w:rsid w:val="00971DB2"/>
    <w:rsid w:val="009766F8"/>
    <w:rsid w:val="0098246D"/>
    <w:rsid w:val="009955A4"/>
    <w:rsid w:val="009A3759"/>
    <w:rsid w:val="009C416A"/>
    <w:rsid w:val="009C7563"/>
    <w:rsid w:val="009D3E89"/>
    <w:rsid w:val="009D72B9"/>
    <w:rsid w:val="009E1216"/>
    <w:rsid w:val="00A00CDC"/>
    <w:rsid w:val="00A038B0"/>
    <w:rsid w:val="00A03BB1"/>
    <w:rsid w:val="00A14F37"/>
    <w:rsid w:val="00A16F86"/>
    <w:rsid w:val="00A21A83"/>
    <w:rsid w:val="00A312F3"/>
    <w:rsid w:val="00A3154B"/>
    <w:rsid w:val="00A34B79"/>
    <w:rsid w:val="00A34D5A"/>
    <w:rsid w:val="00A37215"/>
    <w:rsid w:val="00A44F4F"/>
    <w:rsid w:val="00A468EC"/>
    <w:rsid w:val="00A501CB"/>
    <w:rsid w:val="00A64500"/>
    <w:rsid w:val="00A64F9F"/>
    <w:rsid w:val="00A70906"/>
    <w:rsid w:val="00A746BE"/>
    <w:rsid w:val="00A74947"/>
    <w:rsid w:val="00A823DB"/>
    <w:rsid w:val="00AA01BB"/>
    <w:rsid w:val="00AB3F9A"/>
    <w:rsid w:val="00AB4E8F"/>
    <w:rsid w:val="00AD2FAF"/>
    <w:rsid w:val="00AD508C"/>
    <w:rsid w:val="00AD65BA"/>
    <w:rsid w:val="00AE1374"/>
    <w:rsid w:val="00AE2436"/>
    <w:rsid w:val="00AF33E2"/>
    <w:rsid w:val="00AF50C6"/>
    <w:rsid w:val="00B179D7"/>
    <w:rsid w:val="00B2097B"/>
    <w:rsid w:val="00B209F5"/>
    <w:rsid w:val="00B24BC0"/>
    <w:rsid w:val="00B31120"/>
    <w:rsid w:val="00B3544E"/>
    <w:rsid w:val="00B371A6"/>
    <w:rsid w:val="00B4073A"/>
    <w:rsid w:val="00B41CB0"/>
    <w:rsid w:val="00B45D85"/>
    <w:rsid w:val="00B468EE"/>
    <w:rsid w:val="00B479BA"/>
    <w:rsid w:val="00B6477F"/>
    <w:rsid w:val="00B67BB0"/>
    <w:rsid w:val="00B67C18"/>
    <w:rsid w:val="00B76023"/>
    <w:rsid w:val="00B76553"/>
    <w:rsid w:val="00B82B84"/>
    <w:rsid w:val="00B847CA"/>
    <w:rsid w:val="00B87A70"/>
    <w:rsid w:val="00B964FC"/>
    <w:rsid w:val="00B96D15"/>
    <w:rsid w:val="00BA6EFF"/>
    <w:rsid w:val="00BB0492"/>
    <w:rsid w:val="00BB5B89"/>
    <w:rsid w:val="00BC27A2"/>
    <w:rsid w:val="00BC5CA6"/>
    <w:rsid w:val="00BD1AD8"/>
    <w:rsid w:val="00BD237A"/>
    <w:rsid w:val="00BE0FCF"/>
    <w:rsid w:val="00BF2247"/>
    <w:rsid w:val="00BF54CB"/>
    <w:rsid w:val="00C06401"/>
    <w:rsid w:val="00C06B2E"/>
    <w:rsid w:val="00C1142C"/>
    <w:rsid w:val="00C1735C"/>
    <w:rsid w:val="00C2041B"/>
    <w:rsid w:val="00C23536"/>
    <w:rsid w:val="00C24F5D"/>
    <w:rsid w:val="00C25F6B"/>
    <w:rsid w:val="00C35794"/>
    <w:rsid w:val="00C442D5"/>
    <w:rsid w:val="00C4718E"/>
    <w:rsid w:val="00C47FCD"/>
    <w:rsid w:val="00C50ADE"/>
    <w:rsid w:val="00C50B7F"/>
    <w:rsid w:val="00C53331"/>
    <w:rsid w:val="00C54B38"/>
    <w:rsid w:val="00C60E7F"/>
    <w:rsid w:val="00C71C0E"/>
    <w:rsid w:val="00C8158D"/>
    <w:rsid w:val="00C83411"/>
    <w:rsid w:val="00C84D5B"/>
    <w:rsid w:val="00C90DA1"/>
    <w:rsid w:val="00CA1782"/>
    <w:rsid w:val="00CA68B3"/>
    <w:rsid w:val="00CC1374"/>
    <w:rsid w:val="00CC239C"/>
    <w:rsid w:val="00CC732C"/>
    <w:rsid w:val="00CC734A"/>
    <w:rsid w:val="00CD2C96"/>
    <w:rsid w:val="00CE177E"/>
    <w:rsid w:val="00CF15CC"/>
    <w:rsid w:val="00CF665B"/>
    <w:rsid w:val="00D00DCD"/>
    <w:rsid w:val="00D16144"/>
    <w:rsid w:val="00D16B2F"/>
    <w:rsid w:val="00D3132E"/>
    <w:rsid w:val="00D32C55"/>
    <w:rsid w:val="00D33BC8"/>
    <w:rsid w:val="00D34267"/>
    <w:rsid w:val="00D4063B"/>
    <w:rsid w:val="00D46DFA"/>
    <w:rsid w:val="00D50510"/>
    <w:rsid w:val="00D54E65"/>
    <w:rsid w:val="00D61A0D"/>
    <w:rsid w:val="00D628AB"/>
    <w:rsid w:val="00D64A11"/>
    <w:rsid w:val="00D70BBA"/>
    <w:rsid w:val="00D828EA"/>
    <w:rsid w:val="00D82C17"/>
    <w:rsid w:val="00D9516A"/>
    <w:rsid w:val="00DA0BF6"/>
    <w:rsid w:val="00DA2290"/>
    <w:rsid w:val="00DA60D1"/>
    <w:rsid w:val="00DB07A1"/>
    <w:rsid w:val="00DE005C"/>
    <w:rsid w:val="00DE6D94"/>
    <w:rsid w:val="00DF07E6"/>
    <w:rsid w:val="00E00EC4"/>
    <w:rsid w:val="00E10F23"/>
    <w:rsid w:val="00E23473"/>
    <w:rsid w:val="00E23823"/>
    <w:rsid w:val="00E269B9"/>
    <w:rsid w:val="00E308EE"/>
    <w:rsid w:val="00E323F7"/>
    <w:rsid w:val="00E42F8A"/>
    <w:rsid w:val="00E44326"/>
    <w:rsid w:val="00E44451"/>
    <w:rsid w:val="00E44955"/>
    <w:rsid w:val="00E51E45"/>
    <w:rsid w:val="00E5244E"/>
    <w:rsid w:val="00E54292"/>
    <w:rsid w:val="00E64867"/>
    <w:rsid w:val="00E649E3"/>
    <w:rsid w:val="00E64BF9"/>
    <w:rsid w:val="00E75E0D"/>
    <w:rsid w:val="00E810CF"/>
    <w:rsid w:val="00E810FA"/>
    <w:rsid w:val="00E81480"/>
    <w:rsid w:val="00E82B7D"/>
    <w:rsid w:val="00E9504A"/>
    <w:rsid w:val="00EA33E3"/>
    <w:rsid w:val="00EA5007"/>
    <w:rsid w:val="00EB1833"/>
    <w:rsid w:val="00EB195E"/>
    <w:rsid w:val="00EB5164"/>
    <w:rsid w:val="00EC16D9"/>
    <w:rsid w:val="00ED36E2"/>
    <w:rsid w:val="00ED502E"/>
    <w:rsid w:val="00ED7FB4"/>
    <w:rsid w:val="00EE1895"/>
    <w:rsid w:val="00EE2A16"/>
    <w:rsid w:val="00F008E2"/>
    <w:rsid w:val="00F0285F"/>
    <w:rsid w:val="00F04FAF"/>
    <w:rsid w:val="00F05DAE"/>
    <w:rsid w:val="00F1247E"/>
    <w:rsid w:val="00F2374B"/>
    <w:rsid w:val="00F2541F"/>
    <w:rsid w:val="00F270FC"/>
    <w:rsid w:val="00F30C01"/>
    <w:rsid w:val="00F3153F"/>
    <w:rsid w:val="00F325D3"/>
    <w:rsid w:val="00F33CEC"/>
    <w:rsid w:val="00F35B35"/>
    <w:rsid w:val="00F44AF1"/>
    <w:rsid w:val="00F503ED"/>
    <w:rsid w:val="00F63180"/>
    <w:rsid w:val="00F7345B"/>
    <w:rsid w:val="00F80179"/>
    <w:rsid w:val="00F82E22"/>
    <w:rsid w:val="00F87717"/>
    <w:rsid w:val="00FA2D6A"/>
    <w:rsid w:val="00FA5E48"/>
    <w:rsid w:val="00FB4444"/>
    <w:rsid w:val="00FB7386"/>
    <w:rsid w:val="00FC0210"/>
    <w:rsid w:val="00FC51A8"/>
    <w:rsid w:val="00FC7BD7"/>
    <w:rsid w:val="00FD6A5E"/>
    <w:rsid w:val="00FE01AC"/>
    <w:rsid w:val="00FE7357"/>
    <w:rsid w:val="00FF0437"/>
    <w:rsid w:val="00FF28E4"/>
    <w:rsid w:val="00FF2E19"/>
    <w:rsid w:val="00FF43D5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C717"/>
  <w15:chartTrackingRefBased/>
  <w15:docId w15:val="{13752D24-4278-49E2-BB18-3C1E302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F6"/>
  </w:style>
  <w:style w:type="paragraph" w:styleId="Heading1">
    <w:name w:val="heading 1"/>
    <w:basedOn w:val="Normal"/>
    <w:next w:val="Normal"/>
    <w:link w:val="Heading1Char"/>
    <w:qFormat/>
    <w:rsid w:val="000374A2"/>
    <w:pPr>
      <w:keepNext/>
      <w:numPr>
        <w:numId w:val="1"/>
      </w:numPr>
      <w:tabs>
        <w:tab w:val="clear" w:pos="360"/>
        <w:tab w:val="left" w:pos="425"/>
      </w:tabs>
      <w:spacing w:after="60" w:line="240" w:lineRule="auto"/>
      <w:ind w:left="709" w:hanging="709"/>
      <w:outlineLvl w:val="0"/>
    </w:pPr>
    <w:rPr>
      <w:rFonts w:ascii="Arial" w:eastAsia="Times New Roman" w:hAnsi="Arial" w:cs="Times New Roman"/>
      <w:b/>
      <w:smallCaps/>
      <w:color w:val="000080"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F6"/>
  </w:style>
  <w:style w:type="paragraph" w:styleId="Footer">
    <w:name w:val="footer"/>
    <w:basedOn w:val="Normal"/>
    <w:link w:val="FooterChar"/>
    <w:uiPriority w:val="99"/>
    <w:unhideWhenUsed/>
    <w:rsid w:val="008A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F6"/>
  </w:style>
  <w:style w:type="character" w:customStyle="1" w:styleId="Heading1Char">
    <w:name w:val="Heading 1 Char"/>
    <w:basedOn w:val="DefaultParagraphFont"/>
    <w:link w:val="Heading1"/>
    <w:rsid w:val="000374A2"/>
    <w:rPr>
      <w:rFonts w:ascii="Arial" w:eastAsia="Times New Roman" w:hAnsi="Arial" w:cs="Times New Roman"/>
      <w:b/>
      <w:smallCaps/>
      <w:color w:val="000080"/>
      <w:kern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A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D6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D6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E6B1-0A1F-4949-9288-3E803B6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Stonnington City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Wilson</dc:creator>
  <cp:keywords/>
  <dc:description/>
  <cp:lastModifiedBy>Marnie Benney</cp:lastModifiedBy>
  <cp:revision>2</cp:revision>
  <cp:lastPrinted>2017-04-24T05:52:00Z</cp:lastPrinted>
  <dcterms:created xsi:type="dcterms:W3CDTF">2023-04-30T06:02:00Z</dcterms:created>
  <dcterms:modified xsi:type="dcterms:W3CDTF">2023-04-30T06:02:00Z</dcterms:modified>
</cp:coreProperties>
</file>